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"/>
        <w:jc w:val="both"/>
        <w:rPr>
          <w:rFonts w:ascii="Arial" w:hAnsi="Arial" w:cs="Arial"/>
          <w:color w:val="212529"/>
          <w:sz w:val="21"/>
          <w:szCs w:val="21"/>
          <w:shd w:fill="FFFFFF" w:val="clear"/>
        </w:rPr>
      </w:pPr>
      <w:r>
        <w:rPr>
          <w:rFonts w:cs="Arial" w:ascii="Arial" w:hAnsi="Arial"/>
          <w:color w:val="212529"/>
          <w:sz w:val="21"/>
          <w:szCs w:val="21"/>
          <w:shd w:fill="FFFFFF" w:val="clear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art.6 ust.1 lit. a ogólnego rozporządzenia o ochronie danych osobowych </w:t>
        <w:br/>
        <w:t>z dnia 27 kwietnia 2016 r. (Dz. Urz. UE L 119.1) wyrażam zgodę na przetwarzanie moich danych osobowych zawartych w Podaniu o pracę, CV oraz innych załączonych dokumentach dla potrzeb aktualnej rekrutacji.</w:t>
      </w:r>
    </w:p>
    <w:p>
      <w:pPr>
        <w:pStyle w:val="Normal"/>
        <w:spacing w:lineRule="auto" w:line="276"/>
        <w:jc w:val="right"/>
        <w:rPr>
          <w:rFonts w:ascii="Arial" w:hAnsi="Arial" w:cs="Arial"/>
          <w:color w:val="212529"/>
          <w:shd w:fill="FFFFFF" w:val="clear"/>
        </w:rPr>
      </w:pPr>
      <w:r>
        <w:rPr>
          <w:rFonts w:cs="Arial" w:ascii="Arial" w:hAnsi="Arial"/>
          <w:color w:val="212529"/>
          <w:shd w:fill="FFFFFF" w:val="clear"/>
        </w:rPr>
        <w:t>.……………………………………….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(czytelny podpis)</w:t>
      </w:r>
    </w:p>
    <w:p>
      <w:pPr>
        <w:pStyle w:val="Normal"/>
        <w:spacing w:lineRule="auto" w:line="276" w:beforeAutospacing="1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Klauzula informacyjna</w:t>
      </w:r>
    </w:p>
    <w:p>
      <w:pPr>
        <w:pStyle w:val="Normal"/>
        <w:spacing w:lineRule="auto" w:line="27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</w:t>
        <w:br/>
        <w:t xml:space="preserve">z dnia 27 kwietnia 2016 r. </w:t>
      </w:r>
      <w:r>
        <w:rPr>
          <w:bCs/>
          <w:sz w:val="24"/>
          <w:szCs w:val="24"/>
        </w:rPr>
        <w:t>w sprawie ochrony osób fizycznych w związku z przetwarzaniem danych osobowych i w sprawie swobodnego przepływu takich danych oraz uchylenia dyrektywy 95/46/WE (Dz. Urz. UE L Nr 119.1), zwanego dalej RODO informuję, że 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Administratorem Pana/i danych osobowych jest Urząd Gminy w Spytkowicach, </w:t>
        <w:br/>
        <w:t xml:space="preserve">ul. Zamkowa 12, 34-116 Spytkowice, tel. 33 879 18 20, e-mail: </w:t>
      </w:r>
      <w:hyperlink r:id="rId2">
        <w:r>
          <w:rPr>
            <w:rStyle w:val="Czeinternetowe"/>
            <w:bCs/>
            <w:sz w:val="24"/>
            <w:szCs w:val="24"/>
          </w:rPr>
          <w:t>gmina@spytkowice.net.pl</w:t>
        </w:r>
      </w:hyperlink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kontaktowe inspektora ochrony danych u Administratora: </w:t>
      </w:r>
      <w:hyperlink r:id="rId3">
        <w:r>
          <w:rPr>
            <w:rStyle w:val="Czeinternetowe"/>
            <w:bCs/>
            <w:sz w:val="24"/>
            <w:szCs w:val="24"/>
          </w:rPr>
          <w:t>iod@spytkowice.net.pl</w:t>
        </w:r>
      </w:hyperlink>
      <w:r>
        <w:rPr>
          <w:b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Pana/i dane osobowe przetwarzane są w celu przeprowadzenia postępowania rekrutacyjnego na podstawie art.6 ust.1 lit.b (podjęcie działań zmierzających do zawarcia umowy) i lit.c RODO (wypełnienie obowiązku prawnego ciążącego na administratorze) w związku z art. 22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§ 1 i 4 ustawy z dnia 26 czerwca 1974 roku Kodeks Pracy </w:t>
        <w:br/>
        <w:t xml:space="preserve">(t.j. Dz.U.2020 poz. 1320) i </w:t>
      </w:r>
      <w:r>
        <w:rPr>
          <w:iCs/>
          <w:sz w:val="24"/>
          <w:szCs w:val="24"/>
        </w:rPr>
        <w:t xml:space="preserve">§ 3 rozporządzenia Ministra Rodziny, Pracy i Polityki Socjalnej z dnia 10 grudnia 2018 r. w sprawie dokumentacji pracowniczej </w:t>
        <w:br/>
        <w:t>(t.j. Dz.U. 2018 poz. 2369)</w:t>
      </w:r>
      <w:r>
        <w:rPr>
          <w:bCs/>
          <w:sz w:val="24"/>
          <w:szCs w:val="24"/>
        </w:rPr>
        <w:t xml:space="preserve">; inne dane osobowe, w tym dane do kontaktu, takie </w:t>
        <w:br/>
        <w:t xml:space="preserve">jak nr telefonu lub adres e-mail, są przetwarzane na podstawie Pana/i zgody (art.6 ust.1 </w:t>
        <w:br/>
        <w:t xml:space="preserve">lit.a RODO), która może być odwołana w dowolnym momencie, jednakże jej wycofanie nie wpływa na zgodność z prawem przetwarzania, którego dokonano na podstawie </w:t>
        <w:br/>
        <w:t>tej zgody przed jej cofnięciem.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osobowe mogą być przekazywane innym organom i podmiotom wyłącznie </w:t>
        <w:br/>
        <w:t>na podstawie obowiązujących przepisów prawa.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Pana/i dane osobowe będą przetwarzane przez okres 3 miesięcy od dnia zatrudnienia wyłonionego poprzez procedurę rekrutacyjną pracownika. Osoba nieprzyjęta do pracy </w:t>
        <w:br/>
        <w:t xml:space="preserve">ma prawo nie zgodzić się na określony w zdaniu poprzednim okres przetwarzania </w:t>
        <w:br/>
        <w:t>jej danych osobowych, a wówczas jej dane będą podlegały usunięciu z chwilą zatrudnienia pracownika wybranego w naborze.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Posiada Pan/i prawo dostępu do treści swoich danych osobowych, ich sprostowania, usunięcia i ograniczenia przetwarzania.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Pan/i prawo do wniesienia skargi do Prezesa Urzędu Ochrony Danych Osobowych, ul. Stawki 2, 00-193 Warszawa, gdyby przetwarzanie Pana/i danych osobowych naruszało przepisy RODO.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Pana/i dane osobowe nie będą przetwarzane w sposób zautomatyzowany i nie będą profilowane.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Pana/i dane osobowe nie będą przekazywane do państwa trzeciego lub organizacji międzynarodowej.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Podanie przez Pana/ią danych osobowych w zakresie wynikającym z art.22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Kodeksu pracy jest niezbędne, aby uczestniczyć w postępowaniu rekrutacyjnym. Podanie innych danych jest dobrowolne.</w:t>
      </w:r>
    </w:p>
    <w:sectPr>
      <w:type w:val="nextPage"/>
      <w:pgSz w:w="11906" w:h="16838"/>
      <w:pgMar w:left="1417" w:right="141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ordinal"/>
      <w:lvlText w:val="%1"/>
      <w:lvlJc w:val="center"/>
      <w:pPr>
        <w:tabs>
          <w:tab w:val="num" w:pos="0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11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a11fc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spytkowice.net.pl" TargetMode="External"/><Relationship Id="rId3" Type="http://schemas.openxmlformats.org/officeDocument/2006/relationships/hyperlink" Target="mailto:iod@spytkowice.net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LibreOffice/7.1.0.3$Windows_X86_64 LibreOffice_project/f6099ecf3d29644b5008cc8f48f42f4a40986e4c</Application>
  <AppVersion>15.0000</AppVersion>
  <Pages>2</Pages>
  <Words>426</Words>
  <Characters>2527</Characters>
  <CharactersWithSpaces>3038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2020-09-18T10:22:00Z</dcterms:created>
  <dc:creator>sekretariat</dc:creator>
  <dc:description/>
  <dc:language>pl-PL</dc:language>
  <cp:lastModifiedBy>sekretariat</cp:lastModifiedBy>
  <dcterms:modified xsi:type="dcterms:W3CDTF">2020-09-18T10:25:00Z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