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4652" w14:textId="4A24CA2E" w:rsidR="00A401E2" w:rsidRDefault="00A401E2" w:rsidP="00663B42">
      <w:pPr>
        <w:jc w:val="center"/>
        <w:rPr>
          <w:rStyle w:val="Pogrubienie"/>
          <w:rFonts w:ascii="Tahoma" w:eastAsiaTheme="minorEastAsia" w:hAnsi="Tahoma" w:cs="Tahoma"/>
          <w:color w:val="000000"/>
          <w:sz w:val="22"/>
          <w:szCs w:val="22"/>
          <w:bdr w:val="none" w:sz="0" w:space="0" w:color="auto" w:frame="1"/>
          <w:lang w:eastAsia="pl-PL"/>
        </w:rPr>
      </w:pPr>
      <w:r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Spotkanie w ramach konsultacji społecznych założeń </w:t>
      </w:r>
      <w:r w:rsidRPr="00663B42">
        <w:rPr>
          <w:rStyle w:val="Pogrubienie"/>
          <w:rFonts w:ascii="Tahoma" w:hAnsi="Tahoma" w:cs="Tahoma"/>
          <w:i/>
          <w:iCs/>
          <w:color w:val="000000"/>
          <w:sz w:val="22"/>
          <w:szCs w:val="22"/>
          <w:bdr w:val="none" w:sz="0" w:space="0" w:color="auto" w:frame="1"/>
        </w:rPr>
        <w:t>Planu Zrównoważonej Mobilności Metropolii Krakowskiej i jej Obszaru Funkcjonalnego (SUMP)</w:t>
      </w:r>
    </w:p>
    <w:p w14:paraId="0886A0AB" w14:textId="77777777" w:rsidR="00A401E2" w:rsidRDefault="00A401E2" w:rsidP="00474FEE">
      <w:pPr>
        <w:jc w:val="both"/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</w:p>
    <w:p w14:paraId="409F8A85" w14:textId="2C8212F1" w:rsidR="00474FEE" w:rsidRPr="00663B42" w:rsidRDefault="00474FEE" w:rsidP="00474FEE">
      <w:pPr>
        <w:jc w:val="both"/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Zapraszamy na spotkanie konsultacyjne</w:t>
      </w:r>
      <w:r w:rsidR="0048658D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przeprowadzane w ramach procesu przygotowania </w:t>
      </w:r>
      <w:r w:rsidR="0048658D" w:rsidRPr="00663B42">
        <w:rPr>
          <w:rStyle w:val="Pogrubienie"/>
          <w:rFonts w:ascii="Tahoma" w:hAnsi="Tahoma" w:cs="Tahoma"/>
          <w:i/>
          <w:iCs/>
          <w:color w:val="000000"/>
          <w:sz w:val="22"/>
          <w:szCs w:val="22"/>
          <w:bdr w:val="none" w:sz="0" w:space="0" w:color="auto" w:frame="1"/>
        </w:rPr>
        <w:t xml:space="preserve">Planu Zrównoważonej Mobilności Metropolii Krakowskiej </w:t>
      </w:r>
      <w:r w:rsidR="00FD2B11" w:rsidRPr="00663B42">
        <w:rPr>
          <w:rStyle w:val="Pogrubienie"/>
          <w:rFonts w:ascii="Tahoma" w:hAnsi="Tahoma" w:cs="Tahoma"/>
          <w:i/>
          <w:iCs/>
          <w:color w:val="000000"/>
          <w:sz w:val="22"/>
          <w:szCs w:val="22"/>
          <w:bdr w:val="none" w:sz="0" w:space="0" w:color="auto" w:frame="1"/>
        </w:rPr>
        <w:br/>
      </w:r>
      <w:r w:rsidR="0048658D" w:rsidRPr="00663B42">
        <w:rPr>
          <w:rStyle w:val="Pogrubienie"/>
          <w:rFonts w:ascii="Tahoma" w:hAnsi="Tahoma" w:cs="Tahoma"/>
          <w:i/>
          <w:iCs/>
          <w:color w:val="000000"/>
          <w:sz w:val="22"/>
          <w:szCs w:val="22"/>
          <w:bdr w:val="none" w:sz="0" w:space="0" w:color="auto" w:frame="1"/>
        </w:rPr>
        <w:t>i jej Obszaru Funkcjonalnego</w:t>
      </w:r>
      <w:r w:rsidR="0048658D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(SUMP)</w:t>
      </w: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, które odbędzie się 1</w:t>
      </w:r>
      <w:r w:rsidR="0048658D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2</w:t>
      </w: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października 2023 r. (</w:t>
      </w:r>
      <w:r w:rsidR="0048658D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czwartek</w:t>
      </w: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) w godz. 1</w:t>
      </w:r>
      <w:r w:rsidR="0048658D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7</w:t>
      </w: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:00 -</w:t>
      </w:r>
      <w:r w:rsidR="00FD2B11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</w:t>
      </w: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1</w:t>
      </w:r>
      <w:r w:rsidR="00CE5382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9</w:t>
      </w: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:00 w </w:t>
      </w:r>
      <w:r w:rsidR="00C14D59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Sali w </w:t>
      </w:r>
      <w:r w:rsidR="0048658D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Miejskiej Bibliotece Publicznej </w:t>
      </w:r>
      <w:r w:rsidR="005D10F0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br/>
      </w:r>
      <w:r w:rsidR="0048658D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w Skawinie (budynek dworca kolejowego w Skawinie)</w:t>
      </w: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, </w:t>
      </w:r>
      <w:r w:rsidR="0048658D"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ul. Sikorskiego 18</w:t>
      </w:r>
      <w:r w:rsidR="00C14D59"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.</w:t>
      </w:r>
    </w:p>
    <w:p w14:paraId="4391ED27" w14:textId="77777777" w:rsidR="00474FEE" w:rsidRPr="00663B42" w:rsidRDefault="00474FEE" w:rsidP="00474FEE">
      <w:pPr>
        <w:jc w:val="both"/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</w:p>
    <w:p w14:paraId="5043CD08" w14:textId="36633519" w:rsidR="00474FEE" w:rsidRPr="00663B42" w:rsidRDefault="00474FEE" w:rsidP="00474FEE">
      <w:pPr>
        <w:jc w:val="both"/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</w:pP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Plan Zrównoważonej Mobilności Metropolii Krakow</w:t>
      </w:r>
      <w:r w:rsidR="0048658D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sk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iej </w:t>
      </w:r>
      <w:r w:rsidR="0048658D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i jej Obszaru Funkcjonalnego</w:t>
      </w:r>
      <w:r w:rsidR="00504F9E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(SUMP – </w:t>
      </w:r>
      <w:proofErr w:type="spellStart"/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Sustainable</w:t>
      </w:r>
      <w:proofErr w:type="spellEnd"/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Urban </w:t>
      </w:r>
      <w:proofErr w:type="spellStart"/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Mobility</w:t>
      </w:r>
      <w:proofErr w:type="spellEnd"/>
      <w:r w:rsidR="0048658D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Plan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) to koncepcja zintegrowanego i zrównoważonego planowania mobilności miejskiej. Głównym celem SUMP jest dążenie do podnoszenia jakości życia mieszkańców miast i ich obszarów funkcjonalnych oraz obniżanie wpływu transportu na środowisko. </w:t>
      </w:r>
      <w:r w:rsidR="0003767B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Niniejsze spotkanie dotyczy opracowania SUMP o charakterze metropolitalnym, obejmującym obszar gmin Metropolii Krakowskiej oraz Obszaru Funkcjonalnego Metropolii Krakowskiej. </w:t>
      </w:r>
    </w:p>
    <w:p w14:paraId="18CCAF7F" w14:textId="77777777" w:rsidR="00474FEE" w:rsidRPr="00663B42" w:rsidRDefault="00474FEE" w:rsidP="00474FEE">
      <w:pPr>
        <w:jc w:val="both"/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</w:pPr>
    </w:p>
    <w:p w14:paraId="7F755D38" w14:textId="64E59DFB" w:rsidR="00474FEE" w:rsidRDefault="00474FEE" w:rsidP="00474FEE">
      <w:pPr>
        <w:jc w:val="both"/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</w:pP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Już dziś serdecznie zapraszamy,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ponieważ </w:t>
      </w:r>
      <w:r w:rsidR="0048658D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tematyka P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lan</w:t>
      </w:r>
      <w:r w:rsidR="0048658D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u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48658D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Z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równoważonej </w:t>
      </w:r>
      <w:r w:rsidR="0048658D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M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obilności</w:t>
      </w:r>
      <w:r w:rsidR="0048658D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Miejskiej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dotyczy każdego i każdej z nas, a im więcej osób przedstawi swój punkt widzenia, tym łatwiej będzie wypracować taki dokument, który będzie najlepiej dopasowany do naszych potrzeb.</w:t>
      </w:r>
    </w:p>
    <w:p w14:paraId="0245EB44" w14:textId="77777777" w:rsidR="00321B82" w:rsidRPr="00663B42" w:rsidRDefault="00321B82" w:rsidP="00474FEE">
      <w:pPr>
        <w:jc w:val="both"/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</w:pPr>
    </w:p>
    <w:p w14:paraId="7E4920D2" w14:textId="309F47CF" w:rsidR="00A2703F" w:rsidRPr="00663B42" w:rsidRDefault="00A2703F" w:rsidP="00474FEE">
      <w:pPr>
        <w:jc w:val="both"/>
        <w:rPr>
          <w:rStyle w:val="Pogrubienie"/>
          <w:rFonts w:ascii="Tahoma" w:hAnsi="Tahoma" w:cs="Tahoma"/>
          <w:color w:val="FF0000"/>
          <w:sz w:val="22"/>
          <w:szCs w:val="22"/>
          <w:bdr w:val="none" w:sz="0" w:space="0" w:color="auto" w:frame="1"/>
        </w:rPr>
      </w:pP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Z uwagi na kwestie logistyczne związane z szerokim zakresem gmin objętych metropolitalnym SUMP spotkanie przeznaczone jest dla mieszkańców gmin </w:t>
      </w:r>
      <w:r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Skawina, Mogilany, Brzeźnica, Kalwaria Zebrzydowska, Lanckorona, Spytkowice oraz Sułkowice</w:t>
      </w:r>
      <w:r w:rsidR="00FD2B11" w:rsidRPr="00663B42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, </w:t>
      </w:r>
      <w:r w:rsidR="00FD2B11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ale mo</w:t>
      </w:r>
      <w:r w:rsidR="00DD7545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żesz</w:t>
      </w:r>
      <w:r w:rsidR="00FD2B11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również uczestniczyć w spotkaniach organizowanyc</w:t>
      </w:r>
      <w:r w:rsidR="00FD2B11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h</w:t>
      </w:r>
      <w:r w:rsidR="00FD2B11"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w innych lokalizacjach</w:t>
      </w:r>
      <w:r w:rsidRPr="00663B42"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  <w:t>.</w:t>
      </w:r>
      <w:r w:rsidR="0003767B" w:rsidRPr="00663B42">
        <w:rPr>
          <w:rStyle w:val="Pogrubienie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8F0C15" w:rsidRPr="00663B42">
        <w:rPr>
          <w:rStyle w:val="Pogrubienie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I</w:t>
      </w:r>
      <w:r w:rsidR="0003767B" w:rsidRPr="00663B42">
        <w:rPr>
          <w:rStyle w:val="Pogrubienie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nformacja dotycząca pełnego harmonogramu spotkań konsultacyjnych planowanych w procesie przygotowania Planu Zrównoważonej Mobilności Metropolii Krakowskiej i jej Obszaru Funkcjonalnego (SUMP)</w:t>
      </w:r>
      <w:r w:rsidR="008F0C15" w:rsidRPr="00663B42">
        <w:rPr>
          <w:rStyle w:val="Pogrubienie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zostanie opublikowana na stronie internetowej </w:t>
      </w:r>
      <w:hyperlink r:id="rId7" w:history="1">
        <w:r w:rsidR="008F0C15" w:rsidRPr="00491285">
          <w:rPr>
            <w:rStyle w:val="Hipercze"/>
            <w:rFonts w:ascii="Tahoma" w:hAnsi="Tahoma" w:cs="Tahoma"/>
            <w:sz w:val="22"/>
            <w:szCs w:val="22"/>
            <w:bdr w:val="none" w:sz="0" w:space="0" w:color="auto" w:frame="1"/>
          </w:rPr>
          <w:t>www.obywatelski.krakow.pl</w:t>
        </w:r>
      </w:hyperlink>
      <w:r w:rsidR="008F0C15">
        <w:rPr>
          <w:rStyle w:val="Pogrubienie"/>
          <w:rFonts w:ascii="Tahoma" w:hAnsi="Tahoma" w:cs="Tahoma"/>
          <w:b w:val="0"/>
          <w:bCs w:val="0"/>
          <w:color w:val="FF0000"/>
          <w:sz w:val="22"/>
          <w:szCs w:val="22"/>
          <w:bdr w:val="none" w:sz="0" w:space="0" w:color="auto" w:frame="1"/>
        </w:rPr>
        <w:t xml:space="preserve"> </w:t>
      </w:r>
    </w:p>
    <w:p w14:paraId="1015FBD6" w14:textId="77777777" w:rsidR="00D80DE8" w:rsidRPr="00663B42" w:rsidRDefault="00D80DE8" w:rsidP="00474FEE">
      <w:pPr>
        <w:jc w:val="both"/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</w:pPr>
    </w:p>
    <w:p w14:paraId="72C02F44" w14:textId="77777777" w:rsidR="00D80DE8" w:rsidRPr="00663B42" w:rsidRDefault="00D80DE8" w:rsidP="00D80DE8">
      <w:pPr>
        <w:jc w:val="both"/>
        <w:rPr>
          <w:rStyle w:val="Pogrubienie"/>
          <w:rFonts w:ascii="Tahoma" w:hAnsi="Tahoma" w:cs="Tahoma"/>
          <w:color w:val="000000"/>
          <w:sz w:val="22"/>
          <w:szCs w:val="22"/>
          <w:u w:val="single"/>
          <w:bdr w:val="none" w:sz="0" w:space="0" w:color="auto" w:frame="1"/>
        </w:rPr>
      </w:pPr>
      <w:r w:rsidRPr="00663B42">
        <w:rPr>
          <w:rStyle w:val="Pogrubienie"/>
          <w:rFonts w:ascii="Tahoma" w:hAnsi="Tahoma" w:cs="Tahoma"/>
          <w:color w:val="000000"/>
          <w:sz w:val="22"/>
          <w:szCs w:val="22"/>
          <w:u w:val="single"/>
          <w:bdr w:val="none" w:sz="0" w:space="0" w:color="auto" w:frame="1"/>
        </w:rPr>
        <w:t xml:space="preserve">Chcesz wiedzieć więcej? </w:t>
      </w:r>
    </w:p>
    <w:p w14:paraId="6DBC656B" w14:textId="02EE0587" w:rsidR="00D80DE8" w:rsidRPr="00663B42" w:rsidRDefault="00C14D59" w:rsidP="00474FEE">
      <w:pPr>
        <w:jc w:val="both"/>
        <w:rPr>
          <w:rStyle w:val="Pogrubienie"/>
          <w:rFonts w:ascii="Tahoma" w:hAnsi="Tahoma" w:cs="Tahoma"/>
          <w:b w:val="0"/>
          <w:bCs w:val="0"/>
          <w:color w:val="000000"/>
          <w:sz w:val="22"/>
          <w:szCs w:val="22"/>
          <w:bdr w:val="none" w:sz="0" w:space="0" w:color="auto" w:frame="1"/>
        </w:rPr>
      </w:pPr>
      <w:r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Projekt Planu Zrównoważonej Mobilności Metropolii Krakowskiej i jej Obszaru Funkcjonalnego (SUMP) </w:t>
      </w:r>
      <w:r w:rsidR="00A2703F"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na potrzeby zapoznania się przed </w:t>
      </w:r>
      <w:r w:rsidR="00A2703F" w:rsidRPr="00663B42">
        <w:rPr>
          <w:rFonts w:ascii="Tahoma" w:hAnsi="Tahoma" w:cs="Tahoma"/>
          <w:sz w:val="22"/>
          <w:szCs w:val="22"/>
          <w:bdr w:val="none" w:sz="0" w:space="0" w:color="auto" w:frame="1"/>
        </w:rPr>
        <w:t xml:space="preserve">spotkaniem </w:t>
      </w:r>
      <w:r w:rsidR="00A2703F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zostanie</w:t>
      </w:r>
      <w:r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 xml:space="preserve"> opublikowan</w:t>
      </w:r>
      <w:r w:rsidR="00A2703F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y</w:t>
      </w:r>
      <w:r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 xml:space="preserve"> w dn. </w:t>
      </w:r>
      <w:r w:rsidR="00321B82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br/>
      </w:r>
      <w:r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 xml:space="preserve">9 października 2023 r. na stronie </w:t>
      </w:r>
      <w:r w:rsidR="00A2703F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internetowej</w:t>
      </w:r>
      <w:r w:rsidR="00A2703F"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hyperlink r:id="rId8" w:history="1">
        <w:r w:rsidR="00A2703F" w:rsidRPr="00663B42">
          <w:rPr>
            <w:rStyle w:val="Hipercze"/>
            <w:rFonts w:ascii="Tahoma" w:hAnsi="Tahoma" w:cs="Tahoma"/>
            <w:b/>
            <w:bCs/>
            <w:sz w:val="22"/>
            <w:szCs w:val="22"/>
            <w:bdr w:val="none" w:sz="0" w:space="0" w:color="auto" w:frame="1"/>
          </w:rPr>
          <w:t>www.obywatelski.krakow.pl</w:t>
        </w:r>
      </w:hyperlink>
      <w:r w:rsidR="00A2703F"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14:paraId="5486357D" w14:textId="77777777" w:rsidR="00474FEE" w:rsidRPr="00663B42" w:rsidRDefault="00474FEE" w:rsidP="00474FEE">
      <w:pPr>
        <w:jc w:val="both"/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</w:p>
    <w:p w14:paraId="3BBED7E6" w14:textId="77777777" w:rsidR="00474FEE" w:rsidRPr="00663B42" w:rsidRDefault="00474FEE" w:rsidP="00474FEE">
      <w:pPr>
        <w:jc w:val="both"/>
        <w:rPr>
          <w:rStyle w:val="Pogrubienie"/>
          <w:rFonts w:ascii="Tahoma" w:hAnsi="Tahoma" w:cs="Tahoma"/>
          <w:color w:val="000000"/>
          <w:sz w:val="22"/>
          <w:szCs w:val="22"/>
          <w:u w:val="single"/>
          <w:bdr w:val="none" w:sz="0" w:space="0" w:color="auto" w:frame="1"/>
        </w:rPr>
      </w:pPr>
      <w:r w:rsidRPr="00663B42">
        <w:rPr>
          <w:rStyle w:val="Pogrubienie"/>
          <w:rFonts w:ascii="Tahoma" w:hAnsi="Tahoma" w:cs="Tahoma"/>
          <w:color w:val="000000"/>
          <w:sz w:val="22"/>
          <w:szCs w:val="22"/>
          <w:u w:val="single"/>
          <w:bdr w:val="none" w:sz="0" w:space="0" w:color="auto" w:frame="1"/>
        </w:rPr>
        <w:t xml:space="preserve">Nie możesz być obecny na spotkaniu? </w:t>
      </w:r>
    </w:p>
    <w:p w14:paraId="75E5D200" w14:textId="6471CD64" w:rsidR="002571DA" w:rsidRPr="00663B42" w:rsidRDefault="002571DA" w:rsidP="00A2703F">
      <w:pPr>
        <w:jc w:val="both"/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  <w:r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Złóż swoje uwagi i wnioski do projektu dokumentu w terminie </w:t>
      </w:r>
      <w:r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od </w:t>
      </w:r>
      <w:r w:rsidR="00D80DE8"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>9</w:t>
      </w:r>
      <w:r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 października do </w:t>
      </w:r>
      <w:r w:rsidR="00321B8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="005D10F0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>listopada 2023 r.</w:t>
      </w:r>
      <w:r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poprzez wypełnienie formularza konsultacyjnego</w:t>
      </w:r>
      <w:r w:rsidR="00A2703F"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, </w:t>
      </w:r>
      <w:r w:rsidR="00A2703F" w:rsidRPr="00663B42">
        <w:rPr>
          <w:rFonts w:ascii="Tahoma" w:hAnsi="Tahoma" w:cs="Tahoma"/>
          <w:sz w:val="22"/>
          <w:szCs w:val="22"/>
          <w:bdr w:val="none" w:sz="0" w:space="0" w:color="auto" w:frame="1"/>
        </w:rPr>
        <w:t xml:space="preserve">który </w:t>
      </w:r>
      <w:r w:rsidR="00A2703F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 xml:space="preserve">od dn. </w:t>
      </w:r>
      <w:r w:rsidR="00321B82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br/>
      </w:r>
      <w:r w:rsidR="00A2703F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9 października 2023 r. będzie dostępny do pobrania na stronie</w:t>
      </w:r>
      <w:r w:rsidR="008F0C15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 xml:space="preserve"> internetowej</w:t>
      </w:r>
      <w:r w:rsidR="00A2703F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A2703F" w:rsidRPr="00663B42">
          <w:rPr>
            <w:rStyle w:val="Hipercze"/>
            <w:rFonts w:ascii="Tahoma" w:hAnsi="Tahoma" w:cs="Tahoma"/>
            <w:b/>
            <w:bCs/>
            <w:sz w:val="22"/>
            <w:szCs w:val="22"/>
            <w:bdr w:val="none" w:sz="0" w:space="0" w:color="auto" w:frame="1"/>
          </w:rPr>
          <w:t>www.obywatelski.krakow.pl</w:t>
        </w:r>
      </w:hyperlink>
      <w:r w:rsidR="00A2703F"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36A51EB8" w14:textId="77777777" w:rsidR="00474FEE" w:rsidRPr="00663B42" w:rsidRDefault="00474FEE" w:rsidP="00474FEE">
      <w:pPr>
        <w:jc w:val="both"/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</w:p>
    <w:p w14:paraId="18089E27" w14:textId="5231B223" w:rsidR="007458DB" w:rsidRPr="00663B42" w:rsidRDefault="002571DA" w:rsidP="007458DB">
      <w:pPr>
        <w:jc w:val="both"/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  <w:r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Spotkanie </w:t>
      </w:r>
      <w:r w:rsidR="007458DB"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konsultacyjne odbę</w:t>
      </w:r>
      <w:r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>dzie</w:t>
      </w:r>
      <w:r w:rsidR="007458DB" w:rsidRPr="00663B42">
        <w:rPr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się nie tylko stacjonarnie, ale również online.</w:t>
      </w:r>
    </w:p>
    <w:p w14:paraId="20790774" w14:textId="62FA841D" w:rsidR="007458DB" w:rsidRPr="00663B42" w:rsidRDefault="007458DB" w:rsidP="007458DB">
      <w:pPr>
        <w:jc w:val="both"/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</w:pPr>
      <w:r w:rsidRPr="00663B42">
        <w:rPr>
          <w:rFonts w:ascii="Tahoma" w:hAnsi="Tahoma" w:cs="Tahoma"/>
          <w:b/>
          <w:bCs/>
          <w:color w:val="FF0000"/>
          <w:sz w:val="22"/>
          <w:szCs w:val="22"/>
          <w:bdr w:val="none" w:sz="0" w:space="0" w:color="auto" w:frame="1"/>
        </w:rPr>
        <w:t>Udział w spotkaniu online – wymaga obowiązkowej rejestracji</w:t>
      </w:r>
      <w:r w:rsidRPr="00663B42">
        <w:rPr>
          <w:rFonts w:ascii="Tahoma" w:hAnsi="Tahoma" w:cs="Tahoma"/>
          <w:color w:val="FF0000"/>
          <w:sz w:val="22"/>
          <w:szCs w:val="22"/>
          <w:bdr w:val="none" w:sz="0" w:space="0" w:color="auto" w:frame="1"/>
        </w:rPr>
        <w:t xml:space="preserve">. </w:t>
      </w:r>
      <w:r w:rsidR="00A2703F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 xml:space="preserve">Formularz zgłoszeniowy na potrzeby udziału online zostanie opublikowany w dn. </w:t>
      </w:r>
      <w:r w:rsidR="00321B82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br/>
      </w:r>
      <w:r w:rsidR="00A2703F" w:rsidRPr="00663B42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9 października 2023 r. na stronie internetowej</w:t>
      </w:r>
      <w:r w:rsidR="00A2703F" w:rsidRPr="00663B42">
        <w:rPr>
          <w:rFonts w:ascii="Tahoma" w:hAnsi="Tahoma" w:cs="Tahoma"/>
          <w:b/>
          <w:bCs/>
          <w:color w:val="FF0000"/>
          <w:sz w:val="22"/>
          <w:szCs w:val="22"/>
          <w:bdr w:val="none" w:sz="0" w:space="0" w:color="auto" w:frame="1"/>
        </w:rPr>
        <w:t xml:space="preserve"> </w:t>
      </w:r>
      <w:hyperlink r:id="rId10" w:history="1">
        <w:r w:rsidR="00A2703F" w:rsidRPr="00663B42">
          <w:rPr>
            <w:rStyle w:val="Hipercze"/>
            <w:rFonts w:ascii="Tahoma" w:hAnsi="Tahoma" w:cs="Tahoma"/>
            <w:b/>
            <w:bCs/>
            <w:sz w:val="22"/>
            <w:szCs w:val="22"/>
            <w:bdr w:val="none" w:sz="0" w:space="0" w:color="auto" w:frame="1"/>
          </w:rPr>
          <w:t>www.obywatelski.krakow.pl</w:t>
        </w:r>
      </w:hyperlink>
      <w:r w:rsidR="00A2703F" w:rsidRPr="00663B42"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241D9366" w14:textId="77777777" w:rsidR="00E4206A" w:rsidRPr="00663B42" w:rsidRDefault="00E4206A" w:rsidP="007458DB">
      <w:pPr>
        <w:jc w:val="both"/>
        <w:rPr>
          <w:rFonts w:ascii="Tahoma" w:hAnsi="Tahoma" w:cs="Tahoma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DFC75D4" w14:textId="159D1F1E" w:rsidR="00E4206A" w:rsidRPr="00663B42" w:rsidRDefault="00E4206A" w:rsidP="00E4206A">
      <w:pPr>
        <w:rPr>
          <w:rFonts w:ascii="Tahoma" w:hAnsi="Tahoma" w:cs="Tahoma"/>
          <w:b/>
          <w:bCs/>
          <w:color w:val="000000"/>
          <w:bdr w:val="none" w:sz="0" w:space="0" w:color="auto" w:frame="1"/>
        </w:rPr>
      </w:pPr>
      <w:r w:rsidRPr="00663B42">
        <w:rPr>
          <w:rStyle w:val="Pogrubienie"/>
          <w:rFonts w:ascii="Tahoma" w:hAnsi="Tahoma" w:cs="Tahoma"/>
          <w:color w:val="262626"/>
          <w:sz w:val="22"/>
          <w:szCs w:val="22"/>
        </w:rPr>
        <w:t>ZAPRASZAMY!</w:t>
      </w:r>
    </w:p>
    <w:sectPr w:rsidR="00E4206A" w:rsidRPr="00663B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A5C4" w14:textId="77777777" w:rsidR="001E1344" w:rsidRDefault="001E1344" w:rsidP="0048658D">
      <w:r>
        <w:separator/>
      </w:r>
    </w:p>
  </w:endnote>
  <w:endnote w:type="continuationSeparator" w:id="0">
    <w:p w14:paraId="2F650DE8" w14:textId="77777777" w:rsidR="001E1344" w:rsidRDefault="001E1344" w:rsidP="0048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BB35" w14:textId="77777777" w:rsidR="00321B82" w:rsidRDefault="00321B82" w:rsidP="00321B82">
    <w:pPr>
      <w:autoSpaceDE w:val="0"/>
      <w:autoSpaceDN w:val="0"/>
      <w:ind w:left="-993" w:right="425"/>
      <w:jc w:val="center"/>
      <w:rPr>
        <w:sz w:val="18"/>
        <w:szCs w:val="18"/>
        <w:lang w:eastAsia="pl-PL"/>
      </w:rPr>
    </w:pPr>
    <w:r w:rsidRPr="005129AC">
      <w:rPr>
        <w:noProof/>
      </w:rPr>
      <w:drawing>
        <wp:anchor distT="0" distB="0" distL="114300" distR="114300" simplePos="0" relativeHeight="251664384" behindDoc="0" locked="0" layoutInCell="1" allowOverlap="1" wp14:anchorId="42E7E499" wp14:editId="5539A2C3">
          <wp:simplePos x="0" y="0"/>
          <wp:positionH relativeFrom="margin">
            <wp:posOffset>4619956</wp:posOffset>
          </wp:positionH>
          <wp:positionV relativeFrom="paragraph">
            <wp:posOffset>8255</wp:posOffset>
          </wp:positionV>
          <wp:extent cx="1316355" cy="4381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9AC">
      <w:rPr>
        <w:noProof/>
      </w:rPr>
      <w:drawing>
        <wp:anchor distT="0" distB="0" distL="114300" distR="114300" simplePos="0" relativeHeight="251665408" behindDoc="0" locked="0" layoutInCell="1" allowOverlap="1" wp14:anchorId="1F26033C" wp14:editId="1056D9F5">
          <wp:simplePos x="0" y="0"/>
          <wp:positionH relativeFrom="column">
            <wp:posOffset>2354874</wp:posOffset>
          </wp:positionH>
          <wp:positionV relativeFrom="paragraph">
            <wp:posOffset>5715</wp:posOffset>
          </wp:positionV>
          <wp:extent cx="968375" cy="426085"/>
          <wp:effectExtent l="0" t="0" r="317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9AC">
      <w:rPr>
        <w:noProof/>
      </w:rPr>
      <w:drawing>
        <wp:anchor distT="0" distB="0" distL="114300" distR="114300" simplePos="0" relativeHeight="251663360" behindDoc="0" locked="0" layoutInCell="1" allowOverlap="1" wp14:anchorId="6EF45894" wp14:editId="2EF71808">
          <wp:simplePos x="0" y="0"/>
          <wp:positionH relativeFrom="column">
            <wp:posOffset>-292290</wp:posOffset>
          </wp:positionH>
          <wp:positionV relativeFrom="paragraph">
            <wp:posOffset>8075</wp:posOffset>
          </wp:positionV>
          <wp:extent cx="1316942" cy="408512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42" cy="408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7B17A" w14:textId="77777777" w:rsidR="00321B82" w:rsidRDefault="00321B82" w:rsidP="00321B82">
    <w:pPr>
      <w:autoSpaceDE w:val="0"/>
      <w:autoSpaceDN w:val="0"/>
      <w:ind w:left="-993" w:right="425"/>
      <w:jc w:val="center"/>
      <w:rPr>
        <w:sz w:val="18"/>
        <w:szCs w:val="18"/>
        <w:lang w:eastAsia="pl-PL"/>
      </w:rPr>
    </w:pPr>
  </w:p>
  <w:p w14:paraId="71506B43" w14:textId="77777777" w:rsidR="00321B82" w:rsidRDefault="00321B82" w:rsidP="00321B82">
    <w:pPr>
      <w:autoSpaceDE w:val="0"/>
      <w:autoSpaceDN w:val="0"/>
      <w:ind w:left="-993" w:right="425"/>
      <w:jc w:val="center"/>
      <w:rPr>
        <w:sz w:val="18"/>
        <w:szCs w:val="18"/>
        <w:lang w:eastAsia="pl-PL"/>
      </w:rPr>
    </w:pPr>
  </w:p>
  <w:p w14:paraId="352FD04B" w14:textId="77777777" w:rsidR="00321B82" w:rsidRDefault="00321B82" w:rsidP="00321B82">
    <w:pPr>
      <w:autoSpaceDE w:val="0"/>
      <w:autoSpaceDN w:val="0"/>
      <w:ind w:left="-993" w:right="425"/>
      <w:jc w:val="center"/>
      <w:rPr>
        <w:sz w:val="18"/>
        <w:szCs w:val="18"/>
        <w:lang w:eastAsia="pl-PL"/>
      </w:rPr>
    </w:pPr>
  </w:p>
  <w:p w14:paraId="065696E8" w14:textId="77777777" w:rsidR="00321B82" w:rsidRPr="005636BB" w:rsidRDefault="00321B82" w:rsidP="00321B82">
    <w:pPr>
      <w:autoSpaceDE w:val="0"/>
      <w:autoSpaceDN w:val="0"/>
      <w:ind w:left="-993" w:right="425"/>
      <w:jc w:val="center"/>
      <w:rPr>
        <w:sz w:val="18"/>
        <w:szCs w:val="18"/>
      </w:rPr>
    </w:pPr>
    <w:r>
      <w:rPr>
        <w:sz w:val="18"/>
        <w:szCs w:val="18"/>
        <w:lang w:eastAsia="pl-PL"/>
      </w:rPr>
      <w:t>Z</w:t>
    </w:r>
    <w:r w:rsidRPr="005636BB">
      <w:rPr>
        <w:sz w:val="18"/>
        <w:szCs w:val="18"/>
        <w:lang w:eastAsia="pl-PL"/>
      </w:rPr>
      <w:t xml:space="preserve">adanie realizowane w ramach projektu współfinansowanego z Funduszy Europejskich: POIS.06.01.00-00-0084/22 </w:t>
    </w:r>
    <w:r w:rsidRPr="005636BB">
      <w:rPr>
        <w:sz w:val="18"/>
        <w:szCs w:val="18"/>
        <w:lang w:eastAsia="pl-PL"/>
      </w:rPr>
      <w:br/>
    </w:r>
    <w:r>
      <w:rPr>
        <w:sz w:val="18"/>
        <w:szCs w:val="18"/>
        <w:lang w:eastAsia="pl-PL"/>
      </w:rPr>
      <w:t xml:space="preserve">                   </w:t>
    </w:r>
    <w:r w:rsidRPr="005636BB">
      <w:rPr>
        <w:sz w:val="18"/>
        <w:szCs w:val="18"/>
        <w:lang w:eastAsia="pl-PL"/>
      </w:rPr>
      <w:t>pn. „Od idei do zmiany – Plan Zrównoważonej Mobilności Metropolii Krakowskiej”.</w:t>
    </w:r>
  </w:p>
  <w:p w14:paraId="0DF1B40F" w14:textId="77777777" w:rsidR="00321B82" w:rsidRDefault="00321B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0BAC" w14:textId="77777777" w:rsidR="001E1344" w:rsidRDefault="001E1344" w:rsidP="0048658D">
      <w:r>
        <w:separator/>
      </w:r>
    </w:p>
  </w:footnote>
  <w:footnote w:type="continuationSeparator" w:id="0">
    <w:p w14:paraId="0D1DF878" w14:textId="77777777" w:rsidR="001E1344" w:rsidRDefault="001E1344" w:rsidP="0048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88B7" w14:textId="74F21237" w:rsidR="0048658D" w:rsidRDefault="0048658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B1B8E7" wp14:editId="099E3300">
          <wp:simplePos x="0" y="0"/>
          <wp:positionH relativeFrom="column">
            <wp:posOffset>-754380</wp:posOffset>
          </wp:positionH>
          <wp:positionV relativeFrom="paragraph">
            <wp:posOffset>-320675</wp:posOffset>
          </wp:positionV>
          <wp:extent cx="1861185" cy="571500"/>
          <wp:effectExtent l="0" t="0" r="5715" b="0"/>
          <wp:wrapSquare wrapText="bothSides"/>
          <wp:docPr id="251652930" name="Obraz 2" descr="C:\Users\niewitalad\Desktop\STARS\LOGOTYPY STARS\UMK 2017\Logo_Krakow\Podstawowe niebieskie\Logo Krakow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niewitalad\Desktop\STARS\LOGOTYPY STARS\UMK 2017\Logo_Krakow\Podstawowe niebieskie\Logo Krakow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9E302D" wp14:editId="74E82FF0">
          <wp:simplePos x="0" y="0"/>
          <wp:positionH relativeFrom="column">
            <wp:posOffset>4511040</wp:posOffset>
          </wp:positionH>
          <wp:positionV relativeFrom="paragraph">
            <wp:posOffset>-317500</wp:posOffset>
          </wp:positionV>
          <wp:extent cx="1973580" cy="499745"/>
          <wp:effectExtent l="0" t="0" r="7620" b="0"/>
          <wp:wrapSquare wrapText="bothSides"/>
          <wp:docPr id="14514715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041F"/>
    <w:multiLevelType w:val="hybridMultilevel"/>
    <w:tmpl w:val="A3DC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29B1"/>
    <w:multiLevelType w:val="hybridMultilevel"/>
    <w:tmpl w:val="3774B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00130">
    <w:abstractNumId w:val="1"/>
  </w:num>
  <w:num w:numId="2" w16cid:durableId="4529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DB"/>
    <w:rsid w:val="0003767B"/>
    <w:rsid w:val="000A7694"/>
    <w:rsid w:val="0017145D"/>
    <w:rsid w:val="001C2061"/>
    <w:rsid w:val="001E1344"/>
    <w:rsid w:val="002571DA"/>
    <w:rsid w:val="00321B82"/>
    <w:rsid w:val="00437A6B"/>
    <w:rsid w:val="00474FEE"/>
    <w:rsid w:val="0048658D"/>
    <w:rsid w:val="00504F9E"/>
    <w:rsid w:val="005824BD"/>
    <w:rsid w:val="005B08A4"/>
    <w:rsid w:val="005D10F0"/>
    <w:rsid w:val="005F7DA2"/>
    <w:rsid w:val="00607F80"/>
    <w:rsid w:val="00663B42"/>
    <w:rsid w:val="006663DC"/>
    <w:rsid w:val="0067220B"/>
    <w:rsid w:val="00695346"/>
    <w:rsid w:val="007458DB"/>
    <w:rsid w:val="0075362C"/>
    <w:rsid w:val="007738C9"/>
    <w:rsid w:val="00780DFB"/>
    <w:rsid w:val="007B3141"/>
    <w:rsid w:val="008D1D69"/>
    <w:rsid w:val="008F0C15"/>
    <w:rsid w:val="00991A79"/>
    <w:rsid w:val="00A2703F"/>
    <w:rsid w:val="00A401E2"/>
    <w:rsid w:val="00C14D59"/>
    <w:rsid w:val="00C3120B"/>
    <w:rsid w:val="00C67379"/>
    <w:rsid w:val="00CE5382"/>
    <w:rsid w:val="00D653A8"/>
    <w:rsid w:val="00D80DE8"/>
    <w:rsid w:val="00DD7545"/>
    <w:rsid w:val="00E20E6D"/>
    <w:rsid w:val="00E301EC"/>
    <w:rsid w:val="00E4206A"/>
    <w:rsid w:val="00E93EE9"/>
    <w:rsid w:val="00EA756E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6DC6"/>
  <w15:chartTrackingRefBased/>
  <w15:docId w15:val="{36DF30AA-8945-A946-AE5B-D8F2408F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ykazrde">
    <w:name w:val="table of authorities"/>
    <w:basedOn w:val="Normalny"/>
    <w:next w:val="Normalny"/>
    <w:autoRedefine/>
    <w:uiPriority w:val="99"/>
    <w:unhideWhenUsed/>
    <w:rsid w:val="006663DC"/>
    <w:pPr>
      <w:spacing w:line="276" w:lineRule="auto"/>
      <w:ind w:left="220" w:hanging="220"/>
      <w:jc w:val="both"/>
    </w:pPr>
    <w:rPr>
      <w:rFonts w:ascii="Trebuchet MS" w:hAnsi="Trebuchet MS" w:cs="Arial"/>
      <w:i/>
      <w:color w:val="000000" w:themeColor="text1"/>
      <w:kern w:val="0"/>
      <w:sz w:val="20"/>
      <w:szCs w:val="22"/>
      <w14:ligatures w14:val="none"/>
    </w:rPr>
  </w:style>
  <w:style w:type="character" w:styleId="Pogrubienie">
    <w:name w:val="Strong"/>
    <w:basedOn w:val="Domylnaczcionkaakapitu"/>
    <w:uiPriority w:val="22"/>
    <w:qFormat/>
    <w:rsid w:val="007458DB"/>
    <w:rPr>
      <w:b/>
      <w:bCs/>
    </w:rPr>
  </w:style>
  <w:style w:type="paragraph" w:styleId="Akapitzlist">
    <w:name w:val="List Paragraph"/>
    <w:basedOn w:val="Normalny"/>
    <w:uiPriority w:val="34"/>
    <w:qFormat/>
    <w:rsid w:val="00E301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58D"/>
  </w:style>
  <w:style w:type="paragraph" w:styleId="Stopka">
    <w:name w:val="footer"/>
    <w:basedOn w:val="Normalny"/>
    <w:link w:val="StopkaZnak"/>
    <w:uiPriority w:val="99"/>
    <w:unhideWhenUsed/>
    <w:rsid w:val="00486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58D"/>
  </w:style>
  <w:style w:type="paragraph" w:styleId="Poprawka">
    <w:name w:val="Revision"/>
    <w:hidden/>
    <w:uiPriority w:val="99"/>
    <w:semiHidden/>
    <w:rsid w:val="0048658D"/>
  </w:style>
  <w:style w:type="character" w:styleId="Odwoaniedokomentarza">
    <w:name w:val="annotation reference"/>
    <w:basedOn w:val="Domylnaczcionkaakapitu"/>
    <w:uiPriority w:val="99"/>
    <w:semiHidden/>
    <w:unhideWhenUsed/>
    <w:rsid w:val="00991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A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A7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70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ywatelski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ywatelski.krak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bywatelski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ywatelski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IWT SUMP</dc:creator>
  <cp:keywords/>
  <dc:description/>
  <cp:lastModifiedBy>Paweł Guzek</cp:lastModifiedBy>
  <cp:revision>7</cp:revision>
  <dcterms:created xsi:type="dcterms:W3CDTF">2023-10-05T09:20:00Z</dcterms:created>
  <dcterms:modified xsi:type="dcterms:W3CDTF">2023-10-06T09:22:00Z</dcterms:modified>
</cp:coreProperties>
</file>