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C966" w14:textId="77777777" w:rsidR="000252BF" w:rsidRPr="000252BF" w:rsidRDefault="000252BF" w:rsidP="00025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OGŁOSZENIE</w:t>
      </w:r>
    </w:p>
    <w:p w14:paraId="297411DE" w14:textId="0431B0B2" w:rsidR="000252BF" w:rsidRPr="000252BF" w:rsidRDefault="000252BF" w:rsidP="00025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KIEROWNIK </w:t>
      </w:r>
      <w:r w:rsidR="00AA5D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GMINNEGO </w:t>
      </w: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OŚRODKA POMOCY SPOŁECZNEJ </w:t>
      </w:r>
      <w:r w:rsidR="00AA5D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</w:t>
      </w:r>
      <w:r w:rsidR="00AA5D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SPYTKOWICACH</w:t>
      </w:r>
    </w:p>
    <w:p w14:paraId="64DE33E2" w14:textId="59B07A12" w:rsidR="000252BF" w:rsidRPr="000252BF" w:rsidRDefault="000252BF" w:rsidP="00025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UL. </w:t>
      </w:r>
      <w:r w:rsidR="00AA5D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ZAMKOAW 12, 34-116 SPYTKOWICE</w:t>
      </w:r>
    </w:p>
    <w:p w14:paraId="3B7954D2" w14:textId="77777777" w:rsidR="000252BF" w:rsidRPr="000252BF" w:rsidRDefault="000252BF" w:rsidP="00025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poszukuje kandydata na stanowisko pracy: pracownik socjalny</w:t>
      </w:r>
    </w:p>
    <w:p w14:paraId="7E9EAD2B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Wymiar czasu pracy 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1 etat.</w:t>
      </w:r>
    </w:p>
    <w:p w14:paraId="28663984" w14:textId="77777777" w:rsid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Rodzaj zatrudnienia 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umowa o pracę na czas określony – na zastępstwo.</w:t>
      </w:r>
    </w:p>
    <w:p w14:paraId="2E02DB4E" w14:textId="63E09D59" w:rsidR="00AD59B8" w:rsidRPr="000252BF" w:rsidRDefault="00057204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Planowana d</w:t>
      </w:r>
      <w:r w:rsidR="00AD59B8" w:rsidRPr="00AD59B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ata rozpoczęcia pracy</w:t>
      </w:r>
      <w:r w:rsidR="00AD59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- 1.12.2025 r.</w:t>
      </w:r>
    </w:p>
    <w:p w14:paraId="74B95032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o warunkach pracy:</w:t>
      </w:r>
    </w:p>
    <w:p w14:paraId="044686CD" w14:textId="255E8D7B" w:rsidR="000252BF" w:rsidRPr="000252BF" w:rsidRDefault="000252BF" w:rsidP="00057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Miejsce pracy: </w:t>
      </w:r>
      <w:r w:rsidR="00AA5D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Gminny 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Ośrodek Pomocy Społecznej w </w:t>
      </w:r>
      <w:r w:rsidR="00AA5D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Spytkowicach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</w:t>
      </w:r>
      <w:r w:rsidR="000572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 w:rsidR="00AA5D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Zamkowej 12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teren Gminy </w:t>
      </w:r>
      <w:r w:rsidR="00AA5D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Spytkowice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0AE2B09" w14:textId="77777777" w:rsidR="000252BF" w:rsidRPr="000252BF" w:rsidRDefault="000252BF" w:rsidP="00025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w środowisku.</w:t>
      </w:r>
    </w:p>
    <w:p w14:paraId="54B5B376" w14:textId="77777777" w:rsidR="000252BF" w:rsidRPr="000252BF" w:rsidRDefault="000252BF" w:rsidP="00025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Bezpośredni kontakt z klientem.</w:t>
      </w:r>
    </w:p>
    <w:p w14:paraId="59B2A2BD" w14:textId="77777777" w:rsidR="000252BF" w:rsidRPr="000252BF" w:rsidRDefault="000252BF" w:rsidP="00025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biurowa z obsługą komputera.</w:t>
      </w:r>
    </w:p>
    <w:p w14:paraId="42081337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głównych zadań osoby zatrudnionej na tym stanowisku będzie należało m.in.:</w:t>
      </w:r>
    </w:p>
    <w:p w14:paraId="4AD605A3" w14:textId="3B014FF3" w:rsidR="000252BF" w:rsidRPr="000252BF" w:rsidRDefault="000252BF" w:rsidP="000572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Wykonywanie zadań pracownika socjalnego wynikających z aktualnie obowiązującej ustawy</w:t>
      </w:r>
      <w:r w:rsidR="00784B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dnia 12 marca 2004 roku o pomocy społecznej, ustawy o przeciwdziałaniu przemocy domowej, ustawy o wspieraniu rodziny i systemie pieczy zastępczej, </w:t>
      </w:r>
      <w:r w:rsidR="000572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szczególności: </w:t>
      </w:r>
    </w:p>
    <w:p w14:paraId="0FA32432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socjalna;</w:t>
      </w:r>
    </w:p>
    <w:p w14:paraId="00B04DD0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przeprowadzanie wywiadów środowiskowych;</w:t>
      </w:r>
    </w:p>
    <w:p w14:paraId="06A5C828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udzielanie pomocy zgodnie z zasadami etyki zawodowej;</w:t>
      </w:r>
    </w:p>
    <w:p w14:paraId="20FC64BA" w14:textId="3C64F75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dokonywanie analizy, diagnozy i oceny zjawisk indywidualnych i</w:t>
      </w:r>
      <w:r w:rsidR="00784B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społecznych, a także formułowanie opinii w zakresie zapotrzebowania na świadczenia </w:t>
      </w:r>
      <w:r w:rsidR="000572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pomocy społecznej oraz kwalifikowanie do uzyskania tych świadczeń;</w:t>
      </w:r>
    </w:p>
    <w:p w14:paraId="0DB0E968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56F6E6F3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5906E842" w14:textId="0871AB30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pobudzanie społecznej aktywności i inspirowanie działań samopomocowych </w:t>
      </w:r>
      <w:r w:rsidR="000572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zaspakajaniu potrzeb życiowych osób, rodzin, grup i środowisk społecznych;</w:t>
      </w:r>
    </w:p>
    <w:p w14:paraId="79090464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i współdziałanie z innymi specjalistami w celu przeciwdziałania ograniczania problemów oraz skutków negatywnych zjawisk społecznych, łagodzenie konsekwencji ubóstwa;</w:t>
      </w:r>
    </w:p>
    <w:p w14:paraId="69FA570D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współuczestniczenie w inspirowaniu, opracowaniu, wdrażaniu oraz rozwijaniu lokalnych programów pomocy społecznej ukierunkowanych na podniesienie jakości życia,</w:t>
      </w:r>
    </w:p>
    <w:p w14:paraId="43EA8F20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inicjowanie lub współuczestniczenie w działaniach profilaktycznych nakierowanych na zapobieganie lub łagodzenie problemów społecznych;</w:t>
      </w:r>
    </w:p>
    <w:p w14:paraId="18818CB4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udzielanie osobom zgłaszającym się pełnej informacji o przysługujących im świadczeniach i dostępnych formach pomocy;</w:t>
      </w:r>
    </w:p>
    <w:p w14:paraId="3CFF9335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przygotowywanie projektów postanowień, decyzji administracyjnych;</w:t>
      </w:r>
    </w:p>
    <w:p w14:paraId="33BF2C79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sporządzanie sprawozdań, list, raportów oraz innych zestawień dotyczących realizowanych zadań;</w:t>
      </w:r>
    </w:p>
    <w:p w14:paraId="4819FE17" w14:textId="136F575D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bieżące dokumentowanie wykonywanych działań w programie HELIOS;</w:t>
      </w:r>
    </w:p>
    <w:p w14:paraId="283593EB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wykonywanie zastępstwa służbowego w czasie nieobecności pracowników socjalnych;</w:t>
      </w:r>
    </w:p>
    <w:p w14:paraId="2A7876DD" w14:textId="77777777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przygotowywanie i przekazanie dokumentacji spraw zakończonych do składnicy akt;</w:t>
      </w:r>
    </w:p>
    <w:p w14:paraId="6A74C39D" w14:textId="3FE6FFCD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zadań w ramach procedury „Niebies</w:t>
      </w:r>
      <w:r w:rsidR="00E675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kie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</w:t>
      </w:r>
      <w:r w:rsidR="00E675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w przypadku stwierdzenia przemocy domowej, udział w grupach diagnostyczno-pomocowych.</w:t>
      </w:r>
    </w:p>
    <w:p w14:paraId="1C815B3E" w14:textId="0BC0F71B" w:rsidR="000252BF" w:rsidRPr="000252BF" w:rsidRDefault="000252BF" w:rsidP="0005720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prowadzenie innych zadań zleconych przez Kierownika związanych </w:t>
      </w:r>
      <w:r w:rsidR="000572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działalnością Ośrodka.</w:t>
      </w:r>
    </w:p>
    <w:p w14:paraId="29962102" w14:textId="77777777" w:rsidR="000252BF" w:rsidRPr="000252BF" w:rsidRDefault="000252BF" w:rsidP="00057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 konieczne:</w:t>
      </w:r>
    </w:p>
    <w:p w14:paraId="7F7D0823" w14:textId="77777777" w:rsidR="000252BF" w:rsidRPr="000252BF" w:rsidRDefault="000252BF" w:rsidP="000572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posiadanie kwalifikacji zgodnych z  art. 116 oraz art. 156 ustawy z dnia 12 marca 2004 roku o pomocy społecznej:</w:t>
      </w:r>
    </w:p>
    <w:p w14:paraId="7AAE32AD" w14:textId="77777777" w:rsidR="000252BF" w:rsidRPr="000252BF" w:rsidRDefault="000252BF" w:rsidP="000572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dyplom ukończenia kolegium pracowników służb społecznych,</w:t>
      </w:r>
    </w:p>
    <w:p w14:paraId="07DB22BE" w14:textId="77777777" w:rsidR="000252BF" w:rsidRPr="000252BF" w:rsidRDefault="000252BF" w:rsidP="000572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ukończenie studiów na kierunku praca socjalna lub w zakresie pracy socjalnej,</w:t>
      </w:r>
    </w:p>
    <w:p w14:paraId="7CD08B4B" w14:textId="77777777" w:rsidR="000252BF" w:rsidRPr="000252BF" w:rsidRDefault="000252BF" w:rsidP="000572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dnia 31 grudnia 2013 r. ukończenie studiów wyższych o specjalności przygotowującej do zawodu pracownika socjalnego na jednym z kierunków:</w:t>
      </w:r>
    </w:p>
    <w:p w14:paraId="677CA5E5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pedagogika,</w:t>
      </w:r>
    </w:p>
    <w:p w14:paraId="33F52087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pedagogika specjalna,</w:t>
      </w:r>
    </w:p>
    <w:p w14:paraId="5DEDA8D1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politologia,</w:t>
      </w:r>
    </w:p>
    <w:p w14:paraId="01724899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polityka społeczna,</w:t>
      </w:r>
    </w:p>
    <w:p w14:paraId="1857D3ED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 psychologia,</w:t>
      </w:r>
    </w:p>
    <w:p w14:paraId="7C69E35E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 socjologia,</w:t>
      </w:r>
    </w:p>
    <w:p w14:paraId="0544824D" w14:textId="77777777" w:rsidR="000252BF" w:rsidRPr="000252BF" w:rsidRDefault="000252BF" w:rsidP="00B24BF8">
      <w:pPr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g) nauki o rodzinie;</w:t>
      </w:r>
    </w:p>
    <w:p w14:paraId="30478A7B" w14:textId="77777777" w:rsidR="000252BF" w:rsidRPr="000252BF" w:rsidRDefault="000252BF" w:rsidP="000572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ukończenie studiów podyplomowych z zakresu metodyki i metodologii pracy socjalnej w uczelni realizującej studia na kierunku praca socjalna lub w zakresie pracy socjalnej, po uprzednim ukończeniu studiów na jednym z kierunków, o których mowa w pkt 3;</w:t>
      </w:r>
    </w:p>
    <w:p w14:paraId="4398679A" w14:textId="77777777" w:rsidR="000252BF" w:rsidRPr="000252BF" w:rsidRDefault="000252BF" w:rsidP="000572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posiadanie obywatelstwa polskiego;</w:t>
      </w:r>
    </w:p>
    <w:p w14:paraId="48CB4D65" w14:textId="77777777" w:rsidR="000252BF" w:rsidRPr="000252BF" w:rsidRDefault="000252BF" w:rsidP="000572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ustawy o pomocy społecznej, ustawy o przeciwdziałaniu przemocy domowej, ustawy o wspieraniu rodziny i systemie pieczy zastępczej, kodeksu postępowania administracyjnego oraz uregulowań prawnych dotyczących ochrony danych osobowych;</w:t>
      </w:r>
    </w:p>
    <w:p w14:paraId="3A64FC59" w14:textId="77777777" w:rsidR="000252BF" w:rsidRPr="000252BF" w:rsidRDefault="000252BF" w:rsidP="000572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pełna zdolność do czynności prawnych oraz korzystania z pełni praw publicznych,</w:t>
      </w:r>
    </w:p>
    <w:p w14:paraId="4F31C84F" w14:textId="77777777" w:rsidR="000252BF" w:rsidRPr="000252BF" w:rsidRDefault="000252BF" w:rsidP="000572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niekaralność za przestępstwa ścigane z oskarżenia publicznego popełnione umyślnie oraz za przestępstwa skarbowe;</w:t>
      </w:r>
    </w:p>
    <w:p w14:paraId="43DE60B5" w14:textId="77777777" w:rsidR="000252BF" w:rsidRDefault="000252BF" w:rsidP="000572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 zdrowia pozwalający na zatrudnienie na stanowisku pracownik socjalny;</w:t>
      </w:r>
    </w:p>
    <w:p w14:paraId="3F1209D9" w14:textId="62E714E9" w:rsidR="005B6833" w:rsidRPr="000252BF" w:rsidRDefault="005B6833" w:rsidP="000572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prawo jazdy kategorii B wraz z samochodem prywatnym do dyspozycji;</w:t>
      </w:r>
    </w:p>
    <w:p w14:paraId="4530C9B5" w14:textId="77777777" w:rsidR="000252BF" w:rsidRPr="000252BF" w:rsidRDefault="000252BF" w:rsidP="000572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nieposzlakowana opinia.</w:t>
      </w:r>
    </w:p>
    <w:p w14:paraId="7BB7094E" w14:textId="77777777" w:rsidR="000252BF" w:rsidRPr="000252BF" w:rsidRDefault="000252BF" w:rsidP="00057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 pożądane:</w:t>
      </w:r>
    </w:p>
    <w:p w14:paraId="37ECEC66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mile widziany staż pracy na stanowisku pracownika socjalnego;</w:t>
      </w:r>
    </w:p>
    <w:p w14:paraId="1735D0A9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obsługa komputera, pakietu Office i Open Office;</w:t>
      </w:r>
    </w:p>
    <w:p w14:paraId="0692A170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programu HELIOS;</w:t>
      </w:r>
    </w:p>
    <w:p w14:paraId="6078F78C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pracy w zespole i radzenia sobie ze stresem;</w:t>
      </w:r>
    </w:p>
    <w:p w14:paraId="1BBD928C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obowiązkowość, rzetelność, punktualność, odpowiedzialność;</w:t>
      </w:r>
    </w:p>
    <w:p w14:paraId="52ABD2C9" w14:textId="77777777" w:rsidR="000252BF" w:rsidRPr="000252BF" w:rsidRDefault="000252BF" w:rsidP="000572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dobrego radzenia sobie w sytuacjach z trudnym klientem.</w:t>
      </w:r>
    </w:p>
    <w:p w14:paraId="24C23F44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Wymagane dokumenty i oświadczenia:</w:t>
      </w:r>
    </w:p>
    <w:p w14:paraId="4B01C9CD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wypełniony kwestionariusz osobowy dla osoby ubiegającej się o zatrudnienie;</w:t>
      </w:r>
    </w:p>
    <w:p w14:paraId="1EA79CDC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 pełnej zdolności do czynności prawnych oraz korzystaniu z pełni praw publicznych;</w:t>
      </w:r>
    </w:p>
    <w:p w14:paraId="1F39602B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oświadczenie, o braku skazania prawomocnym wyrokiem sądu za umyślne przestępstwo ścigane z oskarżenia publicznego lub umyślne przestępstwo skarbowe,</w:t>
      </w:r>
    </w:p>
    <w:p w14:paraId="772B0698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kserokopie dokumentów potwierdzających kwalifikacje zawodowe wymagane do wykonywania pracy na w/w stanowisku;</w:t>
      </w:r>
    </w:p>
    <w:p w14:paraId="48A8DF2B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kserokopie dokumentów potwierdzających umiejętności i osiągnięcia zawodowe;</w:t>
      </w:r>
    </w:p>
    <w:p w14:paraId="11864878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kserokopie świadectw pracy i innych dokumentów potwierdzających zatrudnienie;</w:t>
      </w:r>
    </w:p>
    <w:p w14:paraId="6796E0E2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kandydata o stanie zdrowia pozwalającego na zatrudnienie na w/w stanowisku lub orzeczenie lekarskie stwierdzające brak przeciwwskazań do pracy na w/w stanowisku;</w:t>
      </w:r>
    </w:p>
    <w:p w14:paraId="223E2E45" w14:textId="77777777" w:rsidR="000252BF" w:rsidRPr="000252BF" w:rsidRDefault="000252BF" w:rsidP="0005720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klauzula RODO.</w:t>
      </w:r>
    </w:p>
    <w:p w14:paraId="00088985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Wszystkie wymagane dokumenty powinny być własnoręcznie podpisane. </w:t>
      </w:r>
    </w:p>
    <w:p w14:paraId="629057BB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przyjmuje się dokumentów drogą elektroniczną.</w:t>
      </w:r>
    </w:p>
    <w:p w14:paraId="7815775D" w14:textId="3437A84E" w:rsidR="00395C91" w:rsidRPr="00395C91" w:rsidRDefault="00395C91" w:rsidP="00057204">
      <w:pPr>
        <w:jc w:val="both"/>
        <w:rPr>
          <w:rFonts w:ascii="Times New Roman" w:hAnsi="Times New Roman" w:cs="Times New Roman"/>
        </w:rPr>
      </w:pPr>
      <w:r w:rsidRPr="00395C91">
        <w:rPr>
          <w:rFonts w:ascii="Times New Roman" w:hAnsi="Times New Roman" w:cs="Times New Roman"/>
        </w:rPr>
        <w:t xml:space="preserve">Wymagane dokumenty aplikacyjne należy składać osobiście w Gminnym Ośrodku Pomocy Społecznej w Spytkowicach, ul. Zamkowa 12, pok. nr 7 lub przesłać pocztą na adres: Gminny Ośrodek Pomocy Społecznej w Spytkowicach, ul. Zamkowa 12, 34-116 Spytkowice, </w:t>
      </w:r>
      <w:r w:rsidR="00057204">
        <w:rPr>
          <w:rFonts w:ascii="Times New Roman" w:hAnsi="Times New Roman" w:cs="Times New Roman"/>
        </w:rPr>
        <w:br/>
      </w:r>
      <w:r w:rsidRPr="00395C91">
        <w:rPr>
          <w:rFonts w:ascii="Times New Roman" w:hAnsi="Times New Roman" w:cs="Times New Roman"/>
        </w:rPr>
        <w:t xml:space="preserve">w zaklejonej kopercie z napisem: „Nabór na stanowisko: pracownik socjalny” w terminie </w:t>
      </w:r>
      <w:r w:rsidRPr="00FA7F51">
        <w:rPr>
          <w:rFonts w:ascii="Times New Roman" w:hAnsi="Times New Roman" w:cs="Times New Roman"/>
          <w:b/>
          <w:bCs/>
        </w:rPr>
        <w:t xml:space="preserve">do dnia </w:t>
      </w:r>
      <w:r w:rsidR="00FA7F51" w:rsidRPr="00FA7F51">
        <w:rPr>
          <w:rFonts w:ascii="Times New Roman" w:hAnsi="Times New Roman" w:cs="Times New Roman"/>
          <w:b/>
          <w:bCs/>
        </w:rPr>
        <w:t>14.11.</w:t>
      </w:r>
      <w:r w:rsidRPr="00FA7F51">
        <w:rPr>
          <w:rFonts w:ascii="Times New Roman" w:hAnsi="Times New Roman" w:cs="Times New Roman"/>
          <w:b/>
          <w:bCs/>
        </w:rPr>
        <w:t xml:space="preserve">2025 r. do godz. </w:t>
      </w:r>
      <w:r w:rsidR="00FA7F51" w:rsidRPr="00FA7F51">
        <w:rPr>
          <w:rFonts w:ascii="Times New Roman" w:hAnsi="Times New Roman" w:cs="Times New Roman"/>
          <w:b/>
          <w:bCs/>
        </w:rPr>
        <w:t>13</w:t>
      </w:r>
      <w:r w:rsidRPr="00FA7F51">
        <w:rPr>
          <w:rFonts w:ascii="Times New Roman" w:hAnsi="Times New Roman" w:cs="Times New Roman"/>
          <w:b/>
          <w:bCs/>
          <w:vertAlign w:val="superscript"/>
        </w:rPr>
        <w:t>00</w:t>
      </w:r>
      <w:r w:rsidRPr="00395C91">
        <w:rPr>
          <w:rFonts w:ascii="Times New Roman" w:hAnsi="Times New Roman" w:cs="Times New Roman"/>
        </w:rPr>
        <w:t xml:space="preserve">. O zachowaniu terminu decyduje data wpływu dokumentów aplikacyjnych do Gminnego Ośrodka Pomocy Społecznej w </w:t>
      </w:r>
      <w:r w:rsidR="00057204">
        <w:rPr>
          <w:rFonts w:ascii="Times New Roman" w:hAnsi="Times New Roman" w:cs="Times New Roman"/>
        </w:rPr>
        <w:t>Spytkowicach</w:t>
      </w:r>
      <w:r w:rsidRPr="00395C91">
        <w:rPr>
          <w:rFonts w:ascii="Times New Roman" w:hAnsi="Times New Roman" w:cs="Times New Roman"/>
        </w:rPr>
        <w:t xml:space="preserve"> we wskazanym wyżej terminie. Dokumenty, które wpłyną po wyżej określonym terminie nie będą rozpatrywane.</w:t>
      </w:r>
    </w:p>
    <w:p w14:paraId="1178AFA6" w14:textId="77777777" w:rsidR="000252BF" w:rsidRPr="000252BF" w:rsidRDefault="000252BF" w:rsidP="00025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informacje:</w:t>
      </w:r>
    </w:p>
    <w:p w14:paraId="5DF7402E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aplikacje, które wpłyną po określonym terminie, jak również nie spełniające wymogów formalnych nie będą rozpatrywane;</w:t>
      </w:r>
    </w:p>
    <w:p w14:paraId="71660C7C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wybrane osoby spełniające kryteria formalne zostaną powiadomione telefonicznie</w:t>
      </w: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terminie rozmowy kwalifikacyjnej;</w:t>
      </w:r>
    </w:p>
    <w:p w14:paraId="72F9E0D6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kandydaci, których oferty zostaną odrzucone nie będą powiadamiani;</w:t>
      </w:r>
    </w:p>
    <w:p w14:paraId="7733723E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Kierownik zastrzega sobie prawo zamknięcia postępowania bez wyboru;</w:t>
      </w:r>
    </w:p>
    <w:p w14:paraId="0BB2A226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kandydaci nie wybrani na stanowisko będą mogli odebrać swoje dokumenty aplikacyjne osobiście w siedzibie ośrodka, w terminie 30 dni od dnia zakończenia procedury rekrutacji;</w:t>
      </w:r>
    </w:p>
    <w:p w14:paraId="5F033563" w14:textId="77777777" w:rsidR="000252BF" w:rsidRPr="000252BF" w:rsidRDefault="000252BF" w:rsidP="000572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aplikacyjne odrzucone i  nieodebrane przed upływem w/w terminu zostaną komisyjnie zniszczone.</w:t>
      </w:r>
    </w:p>
    <w:p w14:paraId="19240FE7" w14:textId="705ED777" w:rsidR="000252BF" w:rsidRPr="000252BF" w:rsidRDefault="000252BF" w:rsidP="0022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52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Dodatkowe informacje można uzyskać pod nr telefonu: </w:t>
      </w:r>
      <w:r w:rsidR="002267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33 8791 715 wew. 25</w:t>
      </w:r>
    </w:p>
    <w:p w14:paraId="6F72833E" w14:textId="0077A409" w:rsidR="00395C91" w:rsidRPr="00395C91" w:rsidRDefault="00931158" w:rsidP="00395C91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395C91" w:rsidRPr="00395C91">
        <w:rPr>
          <w:rFonts w:ascii="Times New Roman" w:hAnsi="Times New Roman" w:cs="Times New Roman"/>
        </w:rPr>
        <w:t>KIEROWNIK</w:t>
      </w:r>
      <w:r w:rsidR="00395C91" w:rsidRPr="00395C91">
        <w:rPr>
          <w:rFonts w:ascii="Times New Roman" w:hAnsi="Times New Roman" w:cs="Times New Roman"/>
        </w:rPr>
        <w:br/>
        <w:t>Gminnego Ośrodka Pomocy Społecznej w Spytkowicach</w:t>
      </w:r>
      <w:r w:rsidR="00395C91" w:rsidRPr="00395C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</w:t>
      </w:r>
      <w:r w:rsidR="00395C91" w:rsidRPr="00395C91">
        <w:rPr>
          <w:rFonts w:ascii="Times New Roman" w:hAnsi="Times New Roman" w:cs="Times New Roman"/>
        </w:rPr>
        <w:t>Agnieszka Michałek-Śmieszkowicz</w:t>
      </w:r>
    </w:p>
    <w:p w14:paraId="148F2292" w14:textId="77777777" w:rsidR="00395C91" w:rsidRDefault="00395C91" w:rsidP="00395C91"/>
    <w:p w14:paraId="066AF1C2" w14:textId="77777777" w:rsidR="00AD59B8" w:rsidRDefault="00E42ACB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2AC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Klauzula informacyjna.</w:t>
      </w:r>
    </w:p>
    <w:p w14:paraId="7C1B0E4E" w14:textId="77777777" w:rsidR="00AD59B8" w:rsidRDefault="00AD59B8" w:rsidP="00AD59B8">
      <w:pPr>
        <w:spacing w:before="100" w:beforeAutospacing="1" w:after="100" w:afterAutospacing="1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CC7B965" w14:textId="64D1A64C" w:rsidR="00931158" w:rsidRDefault="00AD59B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Administratorem Pani/Pana danych osobowych jest Gminny Ośrodek Pomocy Społecznej </w:t>
      </w:r>
      <w:r w:rsidR="000572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Spytkowicach, ul. Zamkowa 12, 34-116 Spytkowice.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Kontakt do Administratora: email:</w:t>
      </w:r>
      <w:r w:rsid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pomocspoleczna@gopsspytkowice.pl lub telefon: 33 8791715.</w:t>
      </w:r>
    </w:p>
    <w:p w14:paraId="604E3D9F" w14:textId="439052F5" w:rsidR="00931158" w:rsidRDefault="0093115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Pani/Pana dane osobowe będą przetwarzane w celu realizacji procesu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rekrutacji na podstawie przepisów kodeksu pracy (art. 6 ust. 1 lit c RODO) oraz w przypadku podania danych przekraczających zakres podany w kodeks pracy, na podstawie zgody wyrażonej przez </w:t>
      </w:r>
      <w:r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Panią/Pana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formie pisemnej lub poprzez zamieszczenie tych danych w formularzu lub w dokumentach aplikacyjnych, co stanowi potwierdzenie, że zgadza się Pani/Pan na ich przetwarzanie (art. 6 ust. 1 lit a RODO),</w:t>
      </w:r>
    </w:p>
    <w:p w14:paraId="43DA4516" w14:textId="77777777" w:rsidR="00931158" w:rsidRDefault="0093115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wyrażenia odrębnej zgody, Pani/Pana dane osobowe mogą być przetwarzane na potrzeby przyszłych rekrutacji (art. 6 ust. 1 lit a RODO).</w:t>
      </w:r>
    </w:p>
    <w:p w14:paraId="7392E4D6" w14:textId="77777777" w:rsidR="00931158" w:rsidRDefault="0093115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 Pani/Pan prawo wycofać zgody na przetwarzanie danych osobowych bez podawania przyczyn w dowolnym momencie, jednakże bez wpływu na zgodność z prawem przetwarzania, którego dokonano przed jej cofnięciem.</w:t>
      </w:r>
    </w:p>
    <w:p w14:paraId="02FC07B2" w14:textId="317BC0DE" w:rsidR="00931158" w:rsidRDefault="0093115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5.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Ma Pani/Pan prawo dostępu do treści swoich danych oraz prawo ich sprostowania, otrzymania kopii, usunięcia, ograniczenia przetwarzania, prawo do wniesienia sprzeciwu oraz prawo wniesienia skargi do organu nadzoru na zasadach wskazanych w RODO. </w:t>
      </w:r>
    </w:p>
    <w:p w14:paraId="59ADE1D9" w14:textId="6F6930B2" w:rsidR="00E42ACB" w:rsidRPr="00E42ACB" w:rsidRDefault="00931158" w:rsidP="0093115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6. 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Szczegółowe informacje dotyczące przetwarzania danych osobowych w </w:t>
      </w:r>
      <w:r w:rsid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GOPS Spytkowice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w tym prawa przysługujące kandydatowi do pracy oraz sposoby ich realizacji, znajdzie Pani/Pan na naszej stronie internetowej w zakładce </w:t>
      </w:r>
      <w:r w:rsid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RODO</w:t>
      </w:r>
      <w:r w:rsidR="00E42ACB" w:rsidRPr="00E42A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D90D656" w14:textId="77777777" w:rsidR="000252BF" w:rsidRDefault="000252BF"/>
    <w:sectPr w:rsidR="0002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93E"/>
    <w:multiLevelType w:val="multilevel"/>
    <w:tmpl w:val="40E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B6C14"/>
    <w:multiLevelType w:val="multilevel"/>
    <w:tmpl w:val="33A6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D768C"/>
    <w:multiLevelType w:val="multilevel"/>
    <w:tmpl w:val="500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B0DAA"/>
    <w:multiLevelType w:val="multilevel"/>
    <w:tmpl w:val="D88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2502D"/>
    <w:multiLevelType w:val="multilevel"/>
    <w:tmpl w:val="19A8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5038D"/>
    <w:multiLevelType w:val="hybridMultilevel"/>
    <w:tmpl w:val="E9B8BA3E"/>
    <w:lvl w:ilvl="0" w:tplc="87B8399A">
      <w:start w:val="4"/>
      <w:numFmt w:val="upperLetter"/>
      <w:lvlText w:val="%1."/>
      <w:lvlJc w:val="left"/>
      <w:pPr>
        <w:ind w:left="307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696AA">
      <w:start w:val="1"/>
      <w:numFmt w:val="decimal"/>
      <w:lvlText w:val="%2."/>
      <w:lvlJc w:val="left"/>
      <w:pPr>
        <w:ind w:left="7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27164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48128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8649E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EBC0A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6FC8C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D782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6C084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6A1C1F"/>
    <w:multiLevelType w:val="multilevel"/>
    <w:tmpl w:val="324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E76FE"/>
    <w:multiLevelType w:val="multilevel"/>
    <w:tmpl w:val="7DF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F3C8A"/>
    <w:multiLevelType w:val="multilevel"/>
    <w:tmpl w:val="576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14B1C"/>
    <w:multiLevelType w:val="multilevel"/>
    <w:tmpl w:val="47DA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33819"/>
    <w:multiLevelType w:val="multilevel"/>
    <w:tmpl w:val="48CE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8F3708"/>
    <w:multiLevelType w:val="multilevel"/>
    <w:tmpl w:val="C7C4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765055">
    <w:abstractNumId w:val="9"/>
  </w:num>
  <w:num w:numId="2" w16cid:durableId="1820533206">
    <w:abstractNumId w:val="1"/>
  </w:num>
  <w:num w:numId="3" w16cid:durableId="1591812072">
    <w:abstractNumId w:val="3"/>
  </w:num>
  <w:num w:numId="4" w16cid:durableId="2111705948">
    <w:abstractNumId w:val="4"/>
  </w:num>
  <w:num w:numId="5" w16cid:durableId="1246381286">
    <w:abstractNumId w:val="11"/>
    <w:lvlOverride w:ilvl="0">
      <w:startOverride w:val="4"/>
    </w:lvlOverride>
  </w:num>
  <w:num w:numId="6" w16cid:durableId="1829246231">
    <w:abstractNumId w:val="2"/>
  </w:num>
  <w:num w:numId="7" w16cid:durableId="1522744912">
    <w:abstractNumId w:val="7"/>
  </w:num>
  <w:num w:numId="8" w16cid:durableId="310602915">
    <w:abstractNumId w:val="6"/>
  </w:num>
  <w:num w:numId="9" w16cid:durableId="638726075">
    <w:abstractNumId w:val="0"/>
  </w:num>
  <w:num w:numId="10" w16cid:durableId="1039429523">
    <w:abstractNumId w:val="8"/>
  </w:num>
  <w:num w:numId="11" w16cid:durableId="1657611949">
    <w:abstractNumId w:val="5"/>
  </w:num>
  <w:num w:numId="12" w16cid:durableId="1270047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BF"/>
    <w:rsid w:val="000252BF"/>
    <w:rsid w:val="00057204"/>
    <w:rsid w:val="00075BCA"/>
    <w:rsid w:val="00110ABD"/>
    <w:rsid w:val="00215A82"/>
    <w:rsid w:val="00226762"/>
    <w:rsid w:val="00395C91"/>
    <w:rsid w:val="003F42BE"/>
    <w:rsid w:val="005B6833"/>
    <w:rsid w:val="007210BF"/>
    <w:rsid w:val="00784BEE"/>
    <w:rsid w:val="00931158"/>
    <w:rsid w:val="00AA5D19"/>
    <w:rsid w:val="00AD59B8"/>
    <w:rsid w:val="00B235E9"/>
    <w:rsid w:val="00B24BF8"/>
    <w:rsid w:val="00C41EEC"/>
    <w:rsid w:val="00D261DF"/>
    <w:rsid w:val="00E42ACB"/>
    <w:rsid w:val="00E675A3"/>
    <w:rsid w:val="00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7351"/>
  <w15:chartTrackingRefBased/>
  <w15:docId w15:val="{65CFB2BE-616E-48FD-8720-02FB71E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C91"/>
  </w:style>
  <w:style w:type="paragraph" w:styleId="Nagwek1">
    <w:name w:val="heading 1"/>
    <w:basedOn w:val="Normalny"/>
    <w:next w:val="Normalny"/>
    <w:link w:val="Nagwek1Znak"/>
    <w:uiPriority w:val="9"/>
    <w:qFormat/>
    <w:rsid w:val="0002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Jędrocha</dc:creator>
  <cp:keywords/>
  <dc:description/>
  <cp:lastModifiedBy>Agnieszka Michałek-Śmieszkowicz</cp:lastModifiedBy>
  <cp:revision>3</cp:revision>
  <dcterms:created xsi:type="dcterms:W3CDTF">2025-10-10T08:58:00Z</dcterms:created>
  <dcterms:modified xsi:type="dcterms:W3CDTF">2025-10-14T10:49:00Z</dcterms:modified>
</cp:coreProperties>
</file>